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A47" w:rsidRDefault="00953A47" w:rsidP="00953A47">
      <w:pPr>
        <w:pStyle w:val="a9"/>
        <w:tabs>
          <w:tab w:val="left" w:pos="3544"/>
          <w:tab w:val="left" w:pos="3828"/>
        </w:tabs>
        <w:spacing w:line="220" w:lineRule="exact"/>
        <w:ind w:right="6095"/>
        <w:jc w:val="both"/>
        <w:rPr>
          <w:rFonts w:ascii="Times New Roman" w:hAnsi="Times New Roman"/>
          <w:color w:val="000000"/>
          <w:sz w:val="22"/>
          <w:szCs w:val="22"/>
          <w:lang w:val="ru-RU"/>
        </w:rPr>
      </w:pPr>
    </w:p>
    <w:p w:rsidR="00267B6B" w:rsidRPr="00267B6B" w:rsidRDefault="00953A47" w:rsidP="00267B6B">
      <w:pPr>
        <w:pStyle w:val="a9"/>
        <w:ind w:right="565"/>
        <w:jc w:val="center"/>
        <w:rPr>
          <w:rFonts w:ascii="Times New Roman" w:hAnsi="Times New Roman"/>
          <w:color w:val="000000"/>
          <w:sz w:val="32"/>
          <w:szCs w:val="32"/>
          <w:u w:val="single"/>
          <w:lang w:val="ru-RU"/>
        </w:rPr>
      </w:pPr>
      <w:r w:rsidRPr="00267B6B">
        <w:rPr>
          <w:rFonts w:ascii="Times New Roman" w:hAnsi="Times New Roman"/>
          <w:color w:val="000000"/>
          <w:sz w:val="32"/>
          <w:szCs w:val="32"/>
          <w:u w:val="single"/>
          <w:lang w:val="ru-RU"/>
        </w:rPr>
        <w:t>О внесении изменений</w:t>
      </w:r>
    </w:p>
    <w:p w:rsidR="00953A47" w:rsidRPr="00267B6B" w:rsidRDefault="00953A47" w:rsidP="00267B6B">
      <w:pPr>
        <w:pStyle w:val="a9"/>
        <w:ind w:right="565"/>
        <w:jc w:val="center"/>
        <w:rPr>
          <w:rFonts w:ascii="Times New Roman" w:hAnsi="Times New Roman"/>
          <w:color w:val="000000"/>
          <w:sz w:val="32"/>
          <w:szCs w:val="32"/>
          <w:u w:val="single"/>
          <w:lang w:val="ru-RU"/>
        </w:rPr>
      </w:pPr>
      <w:r w:rsidRPr="00267B6B">
        <w:rPr>
          <w:rFonts w:ascii="Times New Roman" w:hAnsi="Times New Roman"/>
          <w:color w:val="000000"/>
          <w:sz w:val="32"/>
          <w:szCs w:val="32"/>
          <w:u w:val="single"/>
          <w:lang w:val="ru-RU"/>
        </w:rPr>
        <w:t>в условия назначения ежемесячной выплаты в связи с рождением первого ребенка и ежемесячной денежной выплаты на ребенка в возрасте от 3 до 7 лет включительно</w:t>
      </w:r>
    </w:p>
    <w:p w:rsidR="00953A47" w:rsidRDefault="00953A47" w:rsidP="00953A47">
      <w:pPr>
        <w:pStyle w:val="a7"/>
        <w:tabs>
          <w:tab w:val="left" w:pos="284"/>
        </w:tabs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53A47" w:rsidRDefault="00267B6B" w:rsidP="00953A47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</w:t>
      </w:r>
      <w:r w:rsidR="00953A47">
        <w:rPr>
          <w:b w:val="0"/>
          <w:sz w:val="28"/>
          <w:szCs w:val="28"/>
          <w:lang w:val="ru-RU"/>
        </w:rPr>
        <w:t>остановление Правительства РФ от 28.04.2022 г. № 769 «О внесении изменений в постановление Правительства РФ от 31 марта 2020 г. № 384 и об особенностях осуществления некоторых мер социальной поддержки» (опубликовано 29.04.2022 г.).</w:t>
      </w:r>
    </w:p>
    <w:p w:rsidR="00953A47" w:rsidRDefault="00953A47" w:rsidP="00953A47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Согласно внесенным изменениям до конца 2022 года при назначении ежемесячной выплаты в связи с рождением первого ребенка и ежемесячной денежной выплаты на ребенка в возрасте от 3 до 7 лет включительно при расчете среднедушевого дохода семьи не учитывается вознаграждение за выполнение трудовых и иных обязанностей, выплаченное в расчетный период гражданам, с которыми расторгнут </w:t>
      </w:r>
      <w:r>
        <w:rPr>
          <w:sz w:val="28"/>
          <w:szCs w:val="28"/>
          <w:lang w:val="ru-RU"/>
        </w:rPr>
        <w:t>трудовой договор,</w:t>
      </w:r>
      <w:r>
        <w:rPr>
          <w:b w:val="0"/>
          <w:sz w:val="28"/>
          <w:szCs w:val="28"/>
          <w:lang w:val="ru-RU"/>
        </w:rPr>
        <w:t xml:space="preserve"> начиная с 1 марта 2022 года и которые </w:t>
      </w:r>
      <w:r>
        <w:rPr>
          <w:b w:val="0"/>
          <w:sz w:val="28"/>
          <w:szCs w:val="28"/>
          <w:u w:val="single"/>
          <w:lang w:val="ru-RU"/>
        </w:rPr>
        <w:t>признаны безработными.</w:t>
      </w:r>
      <w:r>
        <w:rPr>
          <w:b w:val="0"/>
          <w:sz w:val="28"/>
          <w:szCs w:val="28"/>
          <w:lang w:val="ru-RU"/>
        </w:rPr>
        <w:t xml:space="preserve"> При этом ежемесячные выплаты назначаются только на 6 месяцев.</w:t>
      </w:r>
    </w:p>
    <w:p w:rsidR="00953A47" w:rsidRDefault="00953A47" w:rsidP="00953A47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Кроме того, перечень видов доходов, не учитываемых при назначении ежемесячной денежной выплаты на ребенка в возрасте от 3 до 7 лет включительно, дополнен компенсацией за самостоятельно приобретенное инвалидом средство реабилитации или услугу, а также ежегодная компенсация на содержание собак-проводников.</w:t>
      </w:r>
    </w:p>
    <w:p w:rsidR="00953A47" w:rsidRDefault="00953A47" w:rsidP="00953A47">
      <w:pPr>
        <w:pStyle w:val="2"/>
        <w:shd w:val="clear" w:color="auto" w:fill="FFFFFF"/>
        <w:tabs>
          <w:tab w:val="left" w:pos="1134"/>
        </w:tabs>
        <w:spacing w:before="0" w:beforeAutospacing="0" w:after="0" w:afterAutospacing="0"/>
        <w:ind w:firstLine="709"/>
        <w:jc w:val="both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Перечень документов (сведений), необходимых для назначения ежемесячной денежной выплаты на ребенка в возрасте от 3 до 7 лет включительно дополнен сведениями о признании граждан безработными на момент подачи заявления и сведениями о трудовой деятельности.</w:t>
      </w:r>
    </w:p>
    <w:sectPr w:rsidR="00953A47" w:rsidSect="003D786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472B4C"/>
    <w:multiLevelType w:val="hybridMultilevel"/>
    <w:tmpl w:val="6CF0A2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F2418"/>
    <w:rsid w:val="00084639"/>
    <w:rsid w:val="000F6D61"/>
    <w:rsid w:val="001A10B3"/>
    <w:rsid w:val="00267B6B"/>
    <w:rsid w:val="003D786B"/>
    <w:rsid w:val="00403118"/>
    <w:rsid w:val="00411FED"/>
    <w:rsid w:val="00474AB1"/>
    <w:rsid w:val="004F2418"/>
    <w:rsid w:val="005679ED"/>
    <w:rsid w:val="005A1AA5"/>
    <w:rsid w:val="005A4490"/>
    <w:rsid w:val="005B7C25"/>
    <w:rsid w:val="008E4185"/>
    <w:rsid w:val="00953A47"/>
    <w:rsid w:val="00B24A62"/>
    <w:rsid w:val="00B25ED2"/>
    <w:rsid w:val="00B436D4"/>
    <w:rsid w:val="00B53F2D"/>
    <w:rsid w:val="00B607CE"/>
    <w:rsid w:val="00BD357D"/>
    <w:rsid w:val="00C055AC"/>
    <w:rsid w:val="00C57434"/>
    <w:rsid w:val="00C938E8"/>
    <w:rsid w:val="00CB2A5C"/>
    <w:rsid w:val="00D8194D"/>
    <w:rsid w:val="00EA0CF8"/>
    <w:rsid w:val="00ED576C"/>
    <w:rsid w:val="00F12C7A"/>
    <w:rsid w:val="00FB5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185"/>
  </w:style>
  <w:style w:type="paragraph" w:styleId="2">
    <w:name w:val="heading 2"/>
    <w:basedOn w:val="a"/>
    <w:link w:val="20"/>
    <w:uiPriority w:val="9"/>
    <w:semiHidden/>
    <w:unhideWhenUsed/>
    <w:qFormat/>
    <w:rsid w:val="00953A4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2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ED576C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D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D576C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a0"/>
    <w:uiPriority w:val="99"/>
    <w:rsid w:val="005679ED"/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CB2A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953A47"/>
    <w:rPr>
      <w:rFonts w:ascii="Times New Roman" w:eastAsia="Times New Roman" w:hAnsi="Times New Roman" w:cs="Times New Roman"/>
      <w:b/>
      <w:bCs/>
      <w:sz w:val="36"/>
      <w:szCs w:val="36"/>
      <w:lang/>
    </w:rPr>
  </w:style>
  <w:style w:type="paragraph" w:styleId="a7">
    <w:name w:val="Body Text Indent"/>
    <w:basedOn w:val="a"/>
    <w:link w:val="a8"/>
    <w:uiPriority w:val="99"/>
    <w:semiHidden/>
    <w:unhideWhenUsed/>
    <w:rsid w:val="00953A47"/>
    <w:pPr>
      <w:spacing w:after="120" w:line="276" w:lineRule="auto"/>
      <w:ind w:left="283"/>
    </w:pPr>
    <w:rPr>
      <w:rFonts w:ascii="Calibri" w:eastAsia="Calibri" w:hAnsi="Calibri" w:cs="Times New Roman"/>
      <w:lang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953A47"/>
    <w:rPr>
      <w:rFonts w:ascii="Calibri" w:eastAsia="Calibri" w:hAnsi="Calibri" w:cs="Times New Roman"/>
      <w:lang/>
    </w:rPr>
  </w:style>
  <w:style w:type="paragraph" w:styleId="a9">
    <w:name w:val="Plain Text"/>
    <w:basedOn w:val="a"/>
    <w:link w:val="aa"/>
    <w:uiPriority w:val="99"/>
    <w:semiHidden/>
    <w:unhideWhenUsed/>
    <w:rsid w:val="00953A47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/>
    </w:rPr>
  </w:style>
  <w:style w:type="character" w:customStyle="1" w:styleId="aa">
    <w:name w:val="Текст Знак"/>
    <w:basedOn w:val="a0"/>
    <w:link w:val="a9"/>
    <w:uiPriority w:val="99"/>
    <w:semiHidden/>
    <w:rsid w:val="00953A47"/>
    <w:rPr>
      <w:rFonts w:ascii="Courier New" w:eastAsia="Times New Roman" w:hAnsi="Courier New" w:cs="Times New Roman"/>
      <w:sz w:val="20"/>
      <w:szCs w:val="20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19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222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Текин Сергей Юрьевич</dc:creator>
  <cp:keywords/>
  <dc:description/>
  <cp:lastModifiedBy>Горчукова Детские</cp:lastModifiedBy>
  <cp:revision>20</cp:revision>
  <cp:lastPrinted>2022-05-16T08:51:00Z</cp:lastPrinted>
  <dcterms:created xsi:type="dcterms:W3CDTF">2021-08-31T09:17:00Z</dcterms:created>
  <dcterms:modified xsi:type="dcterms:W3CDTF">2022-05-16T08:51:00Z</dcterms:modified>
</cp:coreProperties>
</file>